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32" w:rsidRPr="00E20700" w:rsidRDefault="00351B32" w:rsidP="00E20700">
      <w:pPr>
        <w:tabs>
          <w:tab w:val="left" w:pos="0"/>
          <w:tab w:val="left" w:pos="284"/>
        </w:tabs>
        <w:jc w:val="center"/>
        <w:rPr>
          <w:b/>
          <w:sz w:val="36"/>
          <w:szCs w:val="36"/>
        </w:rPr>
      </w:pPr>
      <w:r w:rsidRPr="00E20700">
        <w:rPr>
          <w:b/>
          <w:sz w:val="36"/>
          <w:szCs w:val="36"/>
        </w:rPr>
        <w:t>ОБЯВЛЕНИЕ</w:t>
      </w:r>
    </w:p>
    <w:p w:rsidR="00351B32" w:rsidRPr="00E20700" w:rsidRDefault="00351B32" w:rsidP="00E20700">
      <w:pPr>
        <w:tabs>
          <w:tab w:val="left" w:pos="0"/>
          <w:tab w:val="left" w:pos="284"/>
        </w:tabs>
        <w:jc w:val="center"/>
        <w:rPr>
          <w:b/>
        </w:rPr>
      </w:pPr>
      <w:r w:rsidRPr="00E20700">
        <w:rPr>
          <w:b/>
        </w:rPr>
        <w:t>ПО РЕДА НА ЧЛ.26, АЛ.2 И АЛ.3 ОТ ЗАКОНА ЗА НОРМАТИВНИТЕ АКТОВЕ</w:t>
      </w:r>
    </w:p>
    <w:p w:rsidR="00E20700" w:rsidRPr="00E20700" w:rsidRDefault="00E20700" w:rsidP="00E20700">
      <w:pPr>
        <w:tabs>
          <w:tab w:val="left" w:pos="0"/>
          <w:tab w:val="left" w:pos="284"/>
        </w:tabs>
        <w:rPr>
          <w:b/>
        </w:rPr>
      </w:pPr>
    </w:p>
    <w:p w:rsidR="00351B32" w:rsidRPr="00E20700" w:rsidRDefault="00351B32" w:rsidP="00E20700">
      <w:pPr>
        <w:tabs>
          <w:tab w:val="left" w:pos="0"/>
          <w:tab w:val="left" w:pos="284"/>
        </w:tabs>
        <w:jc w:val="center"/>
        <w:rPr>
          <w:b/>
        </w:rPr>
      </w:pPr>
      <w:r w:rsidRPr="00E20700">
        <w:rPr>
          <w:b/>
        </w:rPr>
        <w:t xml:space="preserve">Проект на Наредба за регистрация, правила на движение </w:t>
      </w:r>
    </w:p>
    <w:p w:rsidR="00351B32" w:rsidRPr="00E20700" w:rsidRDefault="00351B32" w:rsidP="00E20700">
      <w:pPr>
        <w:tabs>
          <w:tab w:val="left" w:pos="0"/>
          <w:tab w:val="left" w:pos="284"/>
        </w:tabs>
        <w:jc w:val="center"/>
        <w:rPr>
          <w:b/>
        </w:rPr>
      </w:pPr>
      <w:r w:rsidRPr="00E20700">
        <w:rPr>
          <w:b/>
        </w:rPr>
        <w:t xml:space="preserve">и изисквания, на които да отговарят </w:t>
      </w:r>
    </w:p>
    <w:p w:rsidR="00351B32" w:rsidRPr="00E20700" w:rsidRDefault="00351B32" w:rsidP="00E20700">
      <w:pPr>
        <w:tabs>
          <w:tab w:val="left" w:pos="0"/>
          <w:tab w:val="left" w:pos="284"/>
        </w:tabs>
        <w:jc w:val="center"/>
        <w:rPr>
          <w:b/>
        </w:rPr>
      </w:pPr>
      <w:r w:rsidRPr="00E20700">
        <w:rPr>
          <w:b/>
        </w:rPr>
        <w:t>пътните превозни средства с животинска тяга в Община Дряново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rPr>
          <w:b/>
          <w:i/>
          <w:color w:val="000000"/>
          <w:kern w:val="28"/>
        </w:rPr>
      </w:pPr>
    </w:p>
    <w:p w:rsidR="00E20700" w:rsidRPr="00E20700" w:rsidRDefault="00E20700" w:rsidP="00E20700">
      <w:pPr>
        <w:widowControl w:val="0"/>
        <w:overflowPunct w:val="0"/>
        <w:autoSpaceDE w:val="0"/>
        <w:autoSpaceDN w:val="0"/>
        <w:adjustRightInd w:val="0"/>
        <w:rPr>
          <w:b/>
          <w:i/>
          <w:color w:val="000000"/>
          <w:kern w:val="28"/>
        </w:rPr>
      </w:pPr>
    </w:p>
    <w:p w:rsidR="00E20700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b/>
          <w:color w:val="000000"/>
          <w:kern w:val="28"/>
        </w:rPr>
      </w:pPr>
      <w:r w:rsidRPr="00E20700">
        <w:rPr>
          <w:b/>
          <w:color w:val="000000"/>
          <w:kern w:val="28"/>
        </w:rPr>
        <w:t>МОТИВИ: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b/>
          <w:color w:val="000000"/>
          <w:kern w:val="28"/>
        </w:rPr>
      </w:pPr>
      <w:r w:rsidRPr="00E20700">
        <w:rPr>
          <w:b/>
          <w:color w:val="000000"/>
          <w:kern w:val="28"/>
        </w:rPr>
        <w:t>1. Причини, които налагат приемането на Наредбата: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>- Наредбата се издава предвид изискването на чл. 167, ал.2, т.4 от Закона за движение по пътищата, където е посочено, че „службите за контрол, определени от кметовете на общините, регистрират пътните превозни средства с животинска тяга“;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>- Процедурата по регистрация на пътни превозни средства с животинска тяга</w:t>
      </w:r>
      <w:r w:rsidR="00E20700">
        <w:rPr>
          <w:color w:val="000000"/>
          <w:kern w:val="28"/>
        </w:rPr>
        <w:t xml:space="preserve"> /ППС с ЖТ/</w:t>
      </w:r>
      <w:r w:rsidRPr="00E20700">
        <w:rPr>
          <w:color w:val="000000"/>
          <w:kern w:val="28"/>
        </w:rPr>
        <w:t xml:space="preserve"> не е уточнена с нормативен акт от по-висока степен и може да бъде уреден с наредба на общински съвет съгласно чл.8 от Закона за нормативните актове, при изпълнение на изискванията на чл.26, ал.3 от същия закон.</w:t>
      </w:r>
    </w:p>
    <w:p w:rsidR="00351B32" w:rsidRPr="00E20700" w:rsidRDefault="00351B32" w:rsidP="00E20700">
      <w:pPr>
        <w:tabs>
          <w:tab w:val="left" w:pos="284"/>
        </w:tabs>
        <w:ind w:firstLine="567"/>
        <w:jc w:val="both"/>
      </w:pPr>
      <w:r w:rsidRPr="00E20700">
        <w:rPr>
          <w:color w:val="000000"/>
          <w:kern w:val="28"/>
        </w:rPr>
        <w:t xml:space="preserve">- Наредбата е изготвена предвид действащата към момента Заповед № 79 от 04.03.2013 год. на Кмета на община Дряново и цели допълването и поясняването на дейности, които допринасят за ефективното извършване на регистрацията на ППС с ЖТ и упражняването на превантивен контрол върху движението на тези </w:t>
      </w:r>
      <w:r w:rsidR="00E20700">
        <w:t xml:space="preserve">ППС </w:t>
      </w:r>
      <w:r w:rsidRPr="00E20700">
        <w:t>на територията на Община Дряново;</w:t>
      </w:r>
    </w:p>
    <w:p w:rsidR="00351B32" w:rsidRPr="00E20700" w:rsidRDefault="00351B32" w:rsidP="00E20700">
      <w:pPr>
        <w:tabs>
          <w:tab w:val="left" w:pos="284"/>
        </w:tabs>
        <w:ind w:firstLine="567"/>
        <w:jc w:val="both"/>
      </w:pPr>
      <w:r w:rsidRPr="00E20700">
        <w:t xml:space="preserve">- </w:t>
      </w:r>
      <w:r w:rsidRPr="00E20700">
        <w:rPr>
          <w:color w:val="000000"/>
          <w:kern w:val="28"/>
        </w:rPr>
        <w:t xml:space="preserve">Действащата Заповед № 79 от 04.03.2013 год. на Кмета на община Дряново е издадена </w:t>
      </w:r>
      <w:r w:rsidR="00E93A57" w:rsidRPr="00E20700">
        <w:rPr>
          <w:color w:val="000000"/>
          <w:kern w:val="28"/>
        </w:rPr>
        <w:t xml:space="preserve">предвид изискванията на </w:t>
      </w:r>
      <w:r w:rsidRPr="00E20700">
        <w:rPr>
          <w:color w:val="000000"/>
          <w:kern w:val="28"/>
        </w:rPr>
        <w:t xml:space="preserve">чл. </w:t>
      </w:r>
      <w:r w:rsidR="00E93A57" w:rsidRPr="00E20700">
        <w:rPr>
          <w:color w:val="000000"/>
          <w:kern w:val="28"/>
        </w:rPr>
        <w:t xml:space="preserve">15, ал.4, т.4 на Наредба №1 за спазване на обществения ред в Община Дряново. </w:t>
      </w:r>
      <w:r w:rsidR="00B3376D">
        <w:rPr>
          <w:color w:val="000000"/>
          <w:kern w:val="28"/>
        </w:rPr>
        <w:t xml:space="preserve">До момента няма </w:t>
      </w:r>
      <w:r w:rsidR="00A70963" w:rsidRPr="00E20700">
        <w:rPr>
          <w:color w:val="000000"/>
          <w:kern w:val="28"/>
        </w:rPr>
        <w:t>регистрирани ППС с животинска тяга.</w:t>
      </w:r>
    </w:p>
    <w:p w:rsidR="00A70963" w:rsidRPr="00E20700" w:rsidRDefault="00A70963" w:rsidP="00E20700">
      <w:pPr>
        <w:tabs>
          <w:tab w:val="left" w:pos="284"/>
          <w:tab w:val="left" w:pos="5385"/>
        </w:tabs>
        <w:ind w:firstLine="567"/>
        <w:jc w:val="both"/>
      </w:pPr>
      <w:r w:rsidRPr="00E20700">
        <w:t xml:space="preserve">- За нарушаване на чл.15, ал.1, т.4 на Наредба №1 за спазване на обществения ред на територията на община Дряново, през предходните пет години са издадени общо 42 бр. наказателни постановления от Кмета на общината. Нарушението е за липса на подопашник /престилка/ за събиране на животинските отпадъци. Глобите са в размер на 20 лв., които не са платени до момента. Наказателните постановления са както следват: 7 бр. през 2016 г., 8 бр. през 2015 г., 12 бр. през 2014 г., 9 бр. през 2013 г. и 6 бр. през 2012 г. </w:t>
      </w:r>
    </w:p>
    <w:p w:rsidR="007C1B5D" w:rsidRPr="00E20700" w:rsidRDefault="00A70963" w:rsidP="00E20700">
      <w:pPr>
        <w:tabs>
          <w:tab w:val="left" w:pos="284"/>
          <w:tab w:val="left" w:pos="5385"/>
        </w:tabs>
        <w:ind w:firstLine="567"/>
        <w:jc w:val="both"/>
      </w:pPr>
      <w:r w:rsidRPr="00E20700">
        <w:t>- С Наредбата се предвижда принудителна административна мярка – временно задържане на превозното средство от Община Дряново</w:t>
      </w:r>
      <w:r w:rsidR="007C1B5D" w:rsidRPr="00E20700">
        <w:t>,</w:t>
      </w:r>
      <w:r w:rsidRPr="00E20700">
        <w:t xml:space="preserve"> </w:t>
      </w:r>
      <w:r w:rsidR="007C1B5D" w:rsidRPr="00E20700">
        <w:t>при нежелание от страна на собствениците да извършат доброволно регистрация на пътното превозно средство и да го поддържат съгласно изискванията на наредбата.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b/>
          <w:color w:val="000000"/>
          <w:kern w:val="28"/>
        </w:rPr>
      </w:pPr>
      <w:r w:rsidRPr="00E20700">
        <w:rPr>
          <w:b/>
          <w:color w:val="000000"/>
          <w:kern w:val="28"/>
        </w:rPr>
        <w:t>2. Цели, които се поставят с приемането на Наредбата:</w:t>
      </w:r>
    </w:p>
    <w:p w:rsidR="007C1B5D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E20700">
        <w:rPr>
          <w:color w:val="000000"/>
          <w:kern w:val="28"/>
        </w:rPr>
        <w:t xml:space="preserve">- </w:t>
      </w:r>
      <w:r w:rsidR="007C1B5D" w:rsidRPr="00E20700">
        <w:rPr>
          <w:color w:val="000000"/>
          <w:kern w:val="28"/>
        </w:rPr>
        <w:t>Осигуряване по-голяма ефективност на местната политика по превенция на правонарушенията свързани с ППС с ЖТ, по спазване на Закона за движение по пътищата и Наредба №1</w:t>
      </w:r>
      <w:r w:rsidR="007C1B5D" w:rsidRPr="00E20700">
        <w:t xml:space="preserve"> за спазване на обществения ред на територията на община Дряново;</w:t>
      </w:r>
    </w:p>
    <w:p w:rsidR="00351B32" w:rsidRPr="00E20700" w:rsidRDefault="007C1B5D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 xml:space="preserve">- </w:t>
      </w:r>
      <w:r w:rsidR="00351B32" w:rsidRPr="00E20700">
        <w:rPr>
          <w:color w:val="000000"/>
          <w:kern w:val="28"/>
        </w:rPr>
        <w:t>Отчетност на ППС с животинска тяга;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>- Вписване на регистрационните номера на ППС с ЖТ в издаваните от общината разрешителни за достъп до горски територии;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>- Наредбата дава възможност за предизвикване собствениците на ППС с ЖТ не само да изпълняват общинските разпореждания за състояние и обезопасяване на каруците, а при констатирано нарушение и задържане на ППС да предприемат своевременни законосъобразни действия, включително заплащане на глоби.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b/>
          <w:color w:val="000000"/>
          <w:kern w:val="28"/>
        </w:rPr>
      </w:pP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b/>
          <w:color w:val="000000"/>
          <w:kern w:val="28"/>
        </w:rPr>
      </w:pPr>
      <w:r w:rsidRPr="00E20700">
        <w:rPr>
          <w:b/>
          <w:color w:val="000000"/>
          <w:kern w:val="28"/>
        </w:rPr>
        <w:t>3. Финансови и други средства, необходими за прилагане на Наредбата: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>За прилагане на Наредбата не е необходимо да се изразходват бюджетни средства. Общината ще закупува регистрационните табели, които ще бъдат предоставяни на собствениците на ППС с ЖТ след заплащане на такс</w:t>
      </w:r>
      <w:r w:rsidR="00625204" w:rsidRPr="00E20700">
        <w:rPr>
          <w:color w:val="000000"/>
          <w:kern w:val="28"/>
        </w:rPr>
        <w:t>и /за рег. табела – 10 лв. и за рег. талон – 5 лв./ определени</w:t>
      </w:r>
      <w:r w:rsidRPr="00E20700">
        <w:rPr>
          <w:color w:val="000000"/>
          <w:kern w:val="28"/>
        </w:rPr>
        <w:t xml:space="preserve"> в Наредбата за определянето и администрирането на местните такси и цени на услуги на територията на Община Дряново. 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b/>
          <w:color w:val="000000"/>
          <w:kern w:val="28"/>
        </w:rPr>
      </w:pP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b/>
          <w:color w:val="000000"/>
          <w:kern w:val="28"/>
        </w:rPr>
      </w:pPr>
      <w:r w:rsidRPr="00E20700">
        <w:rPr>
          <w:b/>
          <w:color w:val="000000"/>
          <w:kern w:val="28"/>
        </w:rPr>
        <w:t>4. Очаквани резултати от прилагането на Наредбата:</w:t>
      </w:r>
    </w:p>
    <w:p w:rsidR="00625204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 xml:space="preserve">- </w:t>
      </w:r>
      <w:r w:rsidR="00625204" w:rsidRPr="00E20700">
        <w:rPr>
          <w:color w:val="000000"/>
          <w:kern w:val="28"/>
        </w:rPr>
        <w:t>Засилване контролът и санкционирането на нарушителите на правилата за движение по пътищата и правилата за спазване на обществения ред на територията на гр. Дряново;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>- Идентифициране на ППС с ЖТ при извършване на проверки от служители на РУ на МВР - Дряново, по сигнали за битова престъпност, кражби на земеделска продукция и незаконен добив на дърва.</w:t>
      </w:r>
    </w:p>
    <w:p w:rsidR="00351B32" w:rsidRPr="00E20700" w:rsidRDefault="00625204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color w:val="000000"/>
          <w:kern w:val="28"/>
        </w:rPr>
      </w:pPr>
      <w:r w:rsidRPr="00E20700">
        <w:rPr>
          <w:color w:val="000000"/>
          <w:kern w:val="28"/>
        </w:rPr>
        <w:t xml:space="preserve">- Намаляване на престъпността </w:t>
      </w:r>
      <w:r w:rsidR="00351B32" w:rsidRPr="00E20700">
        <w:rPr>
          <w:color w:val="000000"/>
          <w:kern w:val="28"/>
        </w:rPr>
        <w:t>извършвана с този вид ППС.</w:t>
      </w: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b/>
          <w:color w:val="000000"/>
          <w:kern w:val="28"/>
          <w:lang w:val="en-US"/>
        </w:rPr>
      </w:pPr>
    </w:p>
    <w:p w:rsidR="00351B32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b/>
          <w:color w:val="000000"/>
          <w:kern w:val="28"/>
        </w:rPr>
      </w:pPr>
      <w:r w:rsidRPr="00E20700">
        <w:rPr>
          <w:b/>
          <w:color w:val="000000"/>
          <w:kern w:val="28"/>
        </w:rPr>
        <w:t>5. Анализ на съответствие с правото на Европейския съюз:</w:t>
      </w:r>
    </w:p>
    <w:p w:rsidR="00625204" w:rsidRPr="00E20700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 xml:space="preserve">- </w:t>
      </w:r>
      <w:r w:rsidR="00625204" w:rsidRPr="00E20700">
        <w:rPr>
          <w:color w:val="000000"/>
          <w:kern w:val="28"/>
        </w:rPr>
        <w:t>Наредбата е подзаконов нормативен акт, разработен на основани чл.8 от Закона за нормативните актове, чл.21, ал.1, т.23 ал.2 от Закона за местното самоуправление и местната администрация, поради което съответствието и с правото на Европейския съюз е пре</w:t>
      </w:r>
      <w:r w:rsidR="002C27DB" w:rsidRPr="00E20700">
        <w:rPr>
          <w:color w:val="000000"/>
          <w:kern w:val="28"/>
        </w:rPr>
        <w:t>допределено от разпоредбите на Европейската харта за местно самоуправление и директивите на Европейската общност, свързани с тази материя.</w:t>
      </w:r>
    </w:p>
    <w:p w:rsidR="002C27DB" w:rsidRPr="00E20700" w:rsidRDefault="002C27DB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 xml:space="preserve">- Наредбата подпомага изпълнението на Закона за движение по пътищата и Закона за </w:t>
      </w:r>
      <w:proofErr w:type="spellStart"/>
      <w:r w:rsidRPr="00E20700">
        <w:rPr>
          <w:color w:val="000000"/>
          <w:kern w:val="28"/>
        </w:rPr>
        <w:t>ветиринарномедицинската</w:t>
      </w:r>
      <w:proofErr w:type="spellEnd"/>
      <w:r w:rsidRPr="00E20700">
        <w:rPr>
          <w:color w:val="000000"/>
          <w:kern w:val="28"/>
        </w:rPr>
        <w:t xml:space="preserve"> дейност, които закони са синхронизирани с изискванията на европейското законодателство.</w:t>
      </w:r>
    </w:p>
    <w:p w:rsidR="002C27DB" w:rsidRPr="00E20700" w:rsidRDefault="002C27DB" w:rsidP="00E20700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28"/>
        </w:rPr>
      </w:pPr>
    </w:p>
    <w:p w:rsidR="002C27DB" w:rsidRPr="00E20700" w:rsidRDefault="002C27DB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>Във връзка с чл.26, ал.2</w:t>
      </w:r>
      <w:r w:rsidR="008034D5">
        <w:rPr>
          <w:color w:val="000000"/>
          <w:kern w:val="28"/>
        </w:rPr>
        <w:t xml:space="preserve"> и ал.3</w:t>
      </w:r>
      <w:bookmarkStart w:id="0" w:name="_GoBack"/>
      <w:bookmarkEnd w:id="0"/>
      <w:r w:rsidRPr="00E20700">
        <w:rPr>
          <w:color w:val="000000"/>
          <w:kern w:val="28"/>
        </w:rPr>
        <w:t xml:space="preserve"> от Закона за нормативните актове, отразяващ задължението за публикуване на проекта за нормативен акт с цел информираност на населението и прозрачност в действията на институциите, в </w:t>
      </w:r>
      <w:r w:rsidR="00253F9D">
        <w:rPr>
          <w:color w:val="000000"/>
          <w:kern w:val="28"/>
        </w:rPr>
        <w:t xml:space="preserve">30 </w:t>
      </w:r>
      <w:r w:rsidRPr="00E20700">
        <w:rPr>
          <w:color w:val="000000"/>
          <w:kern w:val="28"/>
        </w:rPr>
        <w:t>дневен срок от публикуване на настоящото обявление на интернет страницата на Община Дряново, се приемат предложения и становища относно представения проект на наредба.</w:t>
      </w:r>
    </w:p>
    <w:p w:rsidR="00E20700" w:rsidRPr="00E20700" w:rsidRDefault="00E20700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</w:p>
    <w:p w:rsidR="002C27DB" w:rsidRPr="00E20700" w:rsidRDefault="00E20700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  <w:r w:rsidRPr="00E20700">
        <w:rPr>
          <w:color w:val="000000"/>
          <w:kern w:val="28"/>
        </w:rPr>
        <w:t xml:space="preserve">Предложения и становища по проекта се приемат в писмен вид, подадени в деловодството на Община Дряново или изпратени на </w:t>
      </w:r>
      <w:r w:rsidRPr="00E20700">
        <w:rPr>
          <w:color w:val="000000"/>
          <w:kern w:val="28"/>
          <w:lang w:val="en-US"/>
        </w:rPr>
        <w:t>e-mail</w:t>
      </w:r>
      <w:r w:rsidRPr="00E20700">
        <w:rPr>
          <w:color w:val="000000"/>
          <w:kern w:val="28"/>
        </w:rPr>
        <w:t xml:space="preserve">: </w:t>
      </w:r>
      <w:r w:rsidRPr="00E20700">
        <w:rPr>
          <w:color w:val="000000"/>
          <w:kern w:val="28"/>
          <w:lang w:val="en-US"/>
        </w:rPr>
        <w:t>dryanovo@dryanovo.bg.</w:t>
      </w:r>
    </w:p>
    <w:p w:rsidR="00625204" w:rsidRPr="00E20700" w:rsidRDefault="00625204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</w:p>
    <w:p w:rsidR="00625204" w:rsidRPr="00E20700" w:rsidRDefault="00625204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</w:p>
    <w:p w:rsidR="00EA4B2D" w:rsidRPr="00E20700" w:rsidRDefault="00EA4B2D" w:rsidP="00E20700">
      <w:pPr>
        <w:rPr>
          <w:color w:val="000000"/>
          <w:kern w:val="28"/>
        </w:rPr>
      </w:pPr>
    </w:p>
    <w:p w:rsidR="00E20700" w:rsidRPr="00E20700" w:rsidRDefault="00E20700" w:rsidP="00E20700"/>
    <w:sectPr w:rsidR="00E20700" w:rsidRPr="00E2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63"/>
    <w:rsid w:val="00253F9D"/>
    <w:rsid w:val="002C27DB"/>
    <w:rsid w:val="00351B32"/>
    <w:rsid w:val="00625204"/>
    <w:rsid w:val="007C1B5D"/>
    <w:rsid w:val="008034D5"/>
    <w:rsid w:val="00897CFB"/>
    <w:rsid w:val="00A70963"/>
    <w:rsid w:val="00B3376D"/>
    <w:rsid w:val="00E20700"/>
    <w:rsid w:val="00E93A57"/>
    <w:rsid w:val="00EA4B2D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6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376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6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376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0F12-E374-44F8-B431-6122C42E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cp:lastPrinted>2017-01-31T12:08:00Z</cp:lastPrinted>
  <dcterms:created xsi:type="dcterms:W3CDTF">2017-01-31T07:05:00Z</dcterms:created>
  <dcterms:modified xsi:type="dcterms:W3CDTF">2017-02-02T14:06:00Z</dcterms:modified>
</cp:coreProperties>
</file>